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E5" w:rsidRDefault="003E76E5" w:rsidP="003E76E5">
      <w:pPr>
        <w:pStyle w:val="a3"/>
        <w:spacing w:before="0" w:beforeAutospacing="0"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E76E5" w:rsidRDefault="003E76E5" w:rsidP="003E76E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Конспект занятия по развитию зрительного восприятия</w:t>
      </w:r>
    </w:p>
    <w:p w:rsidR="003E76E5" w:rsidRDefault="003E76E5" w:rsidP="003E76E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средней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тифлогруппе</w:t>
      </w:r>
      <w:proofErr w:type="spellEnd"/>
    </w:p>
    <w:p w:rsidR="003E76E5" w:rsidRDefault="003E76E5" w:rsidP="003E76E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«В гостях у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Тризора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3E76E5" w:rsidRDefault="003E76E5" w:rsidP="003E76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отбирать изображения предметов заданной величины из группы изображений</w:t>
      </w:r>
    </w:p>
    <w:p w:rsidR="003E76E5" w:rsidRDefault="003E76E5" w:rsidP="003E76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выкладывании полосок по длине.</w:t>
      </w:r>
    </w:p>
    <w:p w:rsidR="003E76E5" w:rsidRDefault="003E76E5" w:rsidP="003E76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закрепить знание основных цветов спектра, восприятие разной насыщенности одного цвета.</w:t>
      </w:r>
    </w:p>
    <w:p w:rsidR="003E76E5" w:rsidRDefault="003E76E5" w:rsidP="003E76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и прослеживающие функции глаз.</w:t>
      </w:r>
    </w:p>
    <w:p w:rsidR="003E76E5" w:rsidRDefault="003E76E5" w:rsidP="003E76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тренировать зрительные функции слежения, различения и фиксации.</w:t>
      </w:r>
    </w:p>
    <w:p w:rsidR="003E76E5" w:rsidRDefault="003E76E5" w:rsidP="003E76E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Оборудование и материалы:</w:t>
      </w:r>
    </w:p>
    <w:p w:rsidR="003E76E5" w:rsidRDefault="003E76E5" w:rsidP="003E7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Аудиокассета «Музыка для релаксации», лазерный фонарик, полоски разные по величине (5), настольно-печатная игра «Покормим цыплят», игрушка собака, домик, Три тучки синего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разной насыщенности и капельки к ним, перфокарты с изображением дорожек и точечным изображением домика, цветные ленточки разной длины (по 5), фломастеры, конверт с изображением больших и маленьких мячиков.</w:t>
      </w:r>
    </w:p>
    <w:p w:rsidR="003E76E5" w:rsidRDefault="003E76E5" w:rsidP="003E7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6E5" w:rsidRDefault="003E76E5" w:rsidP="003E76E5">
      <w:pPr>
        <w:pStyle w:val="3"/>
        <w:spacing w:before="0" w:line="360" w:lineRule="auto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Ход занятия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Здравствуйте, ребята. Посмотрите, какой красивый конверт у меня в руках. Что на нем изображено? Какие они по величине? Раскройте широко глаза, как будто это большие мячики, а теперь покажите маленькие мячики, большие, маленькие, большие, маленькие. Как можно играть с мячом? Правильно, когда с ним играют - он может подпрыгивать вверх и опускаться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вниз, вверх, вниз, вверх, вниз. А еще он может кататься слева на право,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 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налево, и обратно. 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конверте было приглашение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приглашает нас к себе в гости. Вы хотите к нему в гости? 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домик где живет собака? 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правильно соединить точки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узнать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домике живет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Посмотрите, к домику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ведут две дороги, чем они отличаются? Правильно, одна длинная, другая короткая. 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Как можно узнать какая из них длиннее? 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вас на столах лежат ленточки, найдите длинную ленточку, проверьте, правильно ли вы выбрали. 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Наложи длинную ленточку на длинную дорогу, что можно сказать – по длине они одинаковые. Наложи короткую ленточку на короткую дорогу. Что можно сказать про их длину – длина одинаковая. Значит, мы с вами правильно определили длинную и короткую дорогу. 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Дороги бывают прямые и волнистые. Давайте попробуем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нарисовать сначала ровную  дорожку, а потом волнистую дорожку.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Встаньте и посмотрите,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мячик нам укажет верный путь.</w:t>
      </w:r>
      <w:r>
        <w:rPr>
          <w:rFonts w:ascii="Times New Roman" w:hAnsi="Times New Roman" w:cs="Times New Roman"/>
          <w:sz w:val="28"/>
          <w:szCs w:val="28"/>
        </w:rPr>
        <w:t xml:space="preserve"> Сначала мы пойдем по дорожке какого цвета? Потом по дорожке какого цвета? Затем по дорожке зеленого цвета и снова по дорожке синего цвета. Запомнили дорогу? Тогда за мной в путь.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Идем по синей дорожке. Перед нами лес, перешагиваем через пеньки, не поцарапайтесь о сучки. Прыгаем с кочки на кочку через болото, осторожно не промочите ноги.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Посмотрите, перед нами река, как же нам перебраться? Чтобы ее перейти надо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построить мост, разложив все полоски по порядку, от самой длинной до самой короткой.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Мы и перешли речку, а вот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Какую помощь оказывает собака людям? А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охраняет дом и всех домашних животных и птиц. Посмотрите, кто это рядом с ним? Какого цвета у цыплят перышки? 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Давайте присядем,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отдохнем и посмотрим все ли цыплята 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одинаковый оттенок перышек?</w:t>
      </w:r>
      <w:r>
        <w:rPr>
          <w:rFonts w:ascii="Times New Roman" w:hAnsi="Times New Roman" w:cs="Times New Roman"/>
          <w:sz w:val="28"/>
          <w:szCs w:val="28"/>
        </w:rPr>
        <w:t xml:space="preserve"> Посмотрите у этого цыпленка перышки светло желтые, а у этого темно желтые. Покажите еще светло желтого цыпленка, темно желтого. 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Подберите им пару</w:t>
      </w:r>
      <w:r>
        <w:rPr>
          <w:rFonts w:ascii="Times New Roman" w:hAnsi="Times New Roman" w:cs="Times New Roman"/>
          <w:sz w:val="28"/>
          <w:szCs w:val="28"/>
        </w:rPr>
        <w:t xml:space="preserve"> по оттенку перышек.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отпустить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светло желтых цыплят погулять на светло зеленом лужке, а темно желтых на темно зеленом</w:t>
      </w:r>
      <w:r>
        <w:rPr>
          <w:rFonts w:ascii="Times New Roman" w:hAnsi="Times New Roman" w:cs="Times New Roman"/>
          <w:sz w:val="28"/>
          <w:szCs w:val="28"/>
        </w:rPr>
        <w:t xml:space="preserve">, но никак у него это не получается. Давайте поможем ему.  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 лужок надо выпустить светло желтых цыплят? А темно желтых? Отпустите цыплят погулять,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они не заблудились. Какого цвета лужок у темных цыплят.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Давайте угостим цыплят –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светлым цыплятам мы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дадим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свело красные тарелочки, а темным  - темно красные тарелочки</w:t>
      </w:r>
      <w:r>
        <w:rPr>
          <w:rFonts w:ascii="Times New Roman" w:hAnsi="Times New Roman" w:cs="Times New Roman"/>
          <w:sz w:val="28"/>
          <w:szCs w:val="28"/>
        </w:rPr>
        <w:t>. Какого цвета тарелочка у этого цыпленка? А у этого?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Послушайте, что это капает – кап, кап, кап. Дождик начинается, да не простой. Из темно синей тучки капают темно сини капельки?  А из светло синей тучки капают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капельки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Подберите, из какой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тучки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какие капельки капают.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Ой, какой сильный дождь пошел,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цыплята от него спрятались, нам тоже пора возвращаться в группу. Давайте полетим обратно на самолете, заведем мотор и полетели.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Вам понравилось ваше путешествие, чем мы 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Тризору</w:t>
      </w:r>
      <w:proofErr w:type="spellEnd"/>
      <w:r>
        <w:rPr>
          <w:rFonts w:ascii="Times New Roman" w:hAnsi="Times New Roman" w:cs="Times New Roman"/>
          <w:sz w:val="28"/>
          <w:szCs w:val="28"/>
        </w:rPr>
        <w:t>? А хотите ли вы еще раз побывать у него в гостях?</w:t>
      </w:r>
    </w:p>
    <w:p w:rsidR="003E76E5" w:rsidRDefault="003E76E5" w:rsidP="003E76E5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Анализ занятия.</w:t>
      </w:r>
    </w:p>
    <w:p w:rsidR="003E76E5" w:rsidRDefault="003E76E5" w:rsidP="003E76E5">
      <w:pPr>
        <w:tabs>
          <w:tab w:val="left" w:pos="5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76E5" w:rsidRDefault="003E76E5" w:rsidP="003E76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90973" w:rsidRPr="0055451D" w:rsidRDefault="00C90973" w:rsidP="00C90973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90973" w:rsidRPr="0055451D" w:rsidSect="003F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3514A"/>
    <w:multiLevelType w:val="hybridMultilevel"/>
    <w:tmpl w:val="B57A7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FF1C0E"/>
    <w:multiLevelType w:val="hybridMultilevel"/>
    <w:tmpl w:val="16505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90973"/>
    <w:rsid w:val="003E76E5"/>
    <w:rsid w:val="003F12A4"/>
    <w:rsid w:val="00574CE5"/>
    <w:rsid w:val="005C6400"/>
    <w:rsid w:val="00C77F35"/>
    <w:rsid w:val="00C81F26"/>
    <w:rsid w:val="00C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A4"/>
  </w:style>
  <w:style w:type="paragraph" w:styleId="1">
    <w:name w:val="heading 1"/>
    <w:basedOn w:val="a"/>
    <w:link w:val="10"/>
    <w:uiPriority w:val="99"/>
    <w:qFormat/>
    <w:rsid w:val="00C90973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9097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0973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90973"/>
    <w:rPr>
      <w:rFonts w:ascii="Cambria" w:eastAsia="Times New Roman" w:hAnsi="Cambria" w:cs="Cambria"/>
      <w:b/>
      <w:bCs/>
      <w:color w:val="4F81BD"/>
    </w:rPr>
  </w:style>
  <w:style w:type="paragraph" w:styleId="a3">
    <w:name w:val="Normal (Web)"/>
    <w:basedOn w:val="a"/>
    <w:uiPriority w:val="99"/>
    <w:rsid w:val="00C90973"/>
    <w:pPr>
      <w:spacing w:before="100" w:beforeAutospacing="1" w:after="360" w:line="396" w:lineRule="atLeast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C90973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648</Words>
  <Characters>3695</Characters>
  <Application>Microsoft Office Word</Application>
  <DocSecurity>0</DocSecurity>
  <Lines>30</Lines>
  <Paragraphs>8</Paragraphs>
  <ScaleCrop>false</ScaleCrop>
  <Company>Home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2015-11-07T12:34:00Z</dcterms:created>
  <dcterms:modified xsi:type="dcterms:W3CDTF">2015-11-07T12:52:00Z</dcterms:modified>
</cp:coreProperties>
</file>