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CB3" w:rsidRPr="00DF5CDF" w:rsidRDefault="00C92CB3" w:rsidP="00C92CB3">
      <w:pPr>
        <w:spacing w:after="0"/>
        <w:jc w:val="center"/>
        <w:rPr>
          <w:rFonts w:ascii="Bookman Old Style" w:hAnsi="Bookman Old Style"/>
          <w:b/>
          <w:sz w:val="16"/>
          <w:szCs w:val="16"/>
        </w:rPr>
      </w:pPr>
    </w:p>
    <w:p w:rsidR="00C92CB3" w:rsidRPr="00824AE2" w:rsidRDefault="00C92CB3" w:rsidP="00C92CB3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824AE2">
        <w:rPr>
          <w:rFonts w:ascii="Bookman Old Style" w:hAnsi="Bookman Old Style"/>
          <w:b/>
          <w:sz w:val="24"/>
          <w:szCs w:val="24"/>
        </w:rPr>
        <w:t>ПРАВИЛА БЕЗОПАСНОСТИ НА ВОДНЫХ ОБЪЕКТАХ: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Дети должны купаться только под присмотром родителей.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Купаться можно только на обустроенных пляжах.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Нельзя купаться в местах, где есть щиты с надписью «Купаться запрещено!».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Даже в присутствии родителей нельзя заплывать за буйки.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Нельзя прыгать в воду с неприспособленных для этого возвышений.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Нельзя плавать на поврежденных </w:t>
      </w:r>
      <w:proofErr w:type="spellStart"/>
      <w:r w:rsidRPr="00824AE2">
        <w:rPr>
          <w:rFonts w:ascii="Bookman Old Style" w:hAnsi="Bookman Old Style"/>
          <w:sz w:val="24"/>
          <w:szCs w:val="24"/>
        </w:rPr>
        <w:t>плавсредствах</w:t>
      </w:r>
      <w:proofErr w:type="spellEnd"/>
      <w:r w:rsidRPr="00824AE2">
        <w:rPr>
          <w:rFonts w:ascii="Bookman Old Style" w:hAnsi="Bookman Old Style"/>
          <w:sz w:val="24"/>
          <w:szCs w:val="24"/>
        </w:rPr>
        <w:t xml:space="preserve"> (матрасах, кругах и др.)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В жаркие солнечные дни нужно купаться в головных уборах.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Детям нельзя купаться при повышенной температуре и недомогании.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Нельзя купаться сразу после обильного приема пищи. Необходимо  выждать 30-45 минут.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После купания нужно хорошо вытереться полотенцем и промокнуть уши. </w:t>
      </w:r>
    </w:p>
    <w:p w:rsidR="00C92CB3" w:rsidRPr="00824AE2" w:rsidRDefault="00C92CB3" w:rsidP="00C92CB3">
      <w:pPr>
        <w:numPr>
          <w:ilvl w:val="0"/>
          <w:numId w:val="1"/>
        </w:numPr>
        <w:tabs>
          <w:tab w:val="left" w:pos="426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Категорически запрещается играть на воде в игры, во время которых нужно топить других, спонтанно нырять и хватать кого-то за ноги в воде. Перепуганный человек может случайно нанести травму ныряющему шутнику. </w:t>
      </w:r>
    </w:p>
    <w:p w:rsidR="00C92CB3" w:rsidRPr="00DF5CDF" w:rsidRDefault="00C92CB3" w:rsidP="00C92CB3">
      <w:pPr>
        <w:spacing w:after="0"/>
        <w:ind w:firstLine="709"/>
        <w:jc w:val="both"/>
        <w:rPr>
          <w:rFonts w:ascii="Bookman Old Style" w:hAnsi="Bookman Old Style"/>
          <w:sz w:val="16"/>
          <w:szCs w:val="16"/>
        </w:rPr>
      </w:pPr>
    </w:p>
    <w:p w:rsidR="00C92CB3" w:rsidRPr="00824AE2" w:rsidRDefault="00C92CB3" w:rsidP="00C92CB3">
      <w:pPr>
        <w:spacing w:after="0"/>
        <w:ind w:firstLine="709"/>
        <w:jc w:val="center"/>
        <w:rPr>
          <w:rFonts w:ascii="Bookman Old Style" w:hAnsi="Bookman Old Style"/>
          <w:b/>
          <w:sz w:val="24"/>
          <w:szCs w:val="24"/>
        </w:rPr>
      </w:pPr>
      <w:r w:rsidRPr="00824AE2">
        <w:rPr>
          <w:rFonts w:ascii="Bookman Old Style" w:hAnsi="Bookman Old Style"/>
          <w:b/>
          <w:sz w:val="24"/>
          <w:szCs w:val="24"/>
        </w:rPr>
        <w:t>Что делать, если ребенок нахлебался воды?</w:t>
      </w:r>
    </w:p>
    <w:p w:rsidR="00C92CB3" w:rsidRPr="00824AE2" w:rsidRDefault="00C92CB3" w:rsidP="00C92CB3">
      <w:pPr>
        <w:spacing w:after="0"/>
        <w:ind w:firstLine="709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 xml:space="preserve">Вынесите его из воды, дайте ему возможность хорошо откашляться, укутайте полотенцем и напоите тёплым чаем. </w:t>
      </w:r>
    </w:p>
    <w:p w:rsidR="00C92CB3" w:rsidRPr="00824AE2" w:rsidRDefault="00C92CB3" w:rsidP="00C92CB3">
      <w:pPr>
        <w:spacing w:after="0"/>
        <w:ind w:firstLine="709"/>
        <w:jc w:val="both"/>
        <w:rPr>
          <w:rFonts w:ascii="Bookman Old Style" w:hAnsi="Bookman Old Style"/>
          <w:sz w:val="24"/>
          <w:szCs w:val="24"/>
        </w:rPr>
      </w:pPr>
      <w:r w:rsidRPr="00824AE2">
        <w:rPr>
          <w:rFonts w:ascii="Bookman Old Style" w:hAnsi="Bookman Old Style"/>
          <w:sz w:val="24"/>
          <w:szCs w:val="24"/>
        </w:rPr>
        <w:t>Правила поведения на воде для детей практически не отличаются от правил для взрослых. Взрослые всегда должны помнить, что в любой ситуации они являются примером для своих детей.</w:t>
      </w:r>
    </w:p>
    <w:p w:rsidR="00C92CB3" w:rsidRDefault="00C92CB3" w:rsidP="00C92CB3">
      <w:pPr>
        <w:spacing w:after="0"/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 xml:space="preserve">В муниципальном районе «Сосногорск» отсутствуют </w:t>
      </w:r>
    </w:p>
    <w:p w:rsidR="008256C1" w:rsidRDefault="00C92CB3" w:rsidP="00C92CB3">
      <w:r>
        <w:rPr>
          <w:rFonts w:ascii="Bookman Old Style" w:hAnsi="Bookman Old Style"/>
          <w:b/>
          <w:sz w:val="28"/>
          <w:szCs w:val="28"/>
        </w:rPr>
        <w:t>обустроенные пляжи!!!</w:t>
      </w:r>
      <w:bookmarkStart w:id="0" w:name="_GoBack"/>
      <w:bookmarkEnd w:id="0"/>
    </w:p>
    <w:sectPr w:rsidR="008256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DC7405"/>
    <w:multiLevelType w:val="hybridMultilevel"/>
    <w:tmpl w:val="4AC6F77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7B3"/>
    <w:rsid w:val="008256C1"/>
    <w:rsid w:val="00A217B3"/>
    <w:rsid w:val="00C92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CB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CB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ДС-10</dc:creator>
  <cp:lastModifiedBy>ДС-10</cp:lastModifiedBy>
  <cp:revision>2</cp:revision>
  <dcterms:created xsi:type="dcterms:W3CDTF">2018-07-25T05:23:00Z</dcterms:created>
  <dcterms:modified xsi:type="dcterms:W3CDTF">2018-07-25T05:23:00Z</dcterms:modified>
</cp:coreProperties>
</file>